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38BE" w14:textId="37D65B5A" w:rsidR="003C47C0" w:rsidRPr="00A71136" w:rsidRDefault="002500C7">
      <w:pPr>
        <w:rPr>
          <w:b/>
          <w:bCs/>
        </w:rPr>
      </w:pPr>
      <w:r w:rsidRPr="00A71136">
        <w:rPr>
          <w:b/>
          <w:bCs/>
        </w:rPr>
        <w:t>Algemene voorwaarden De Onderwijsarchitect-hetmuzieklab.com</w:t>
      </w:r>
    </w:p>
    <w:p w14:paraId="5810202B" w14:textId="77777777" w:rsidR="002500C7" w:rsidRDefault="002500C7"/>
    <w:p w14:paraId="3ABF9D36" w14:textId="7189FEF0" w:rsidR="002500C7" w:rsidRPr="005D3CB7" w:rsidRDefault="002500C7">
      <w:pPr>
        <w:rPr>
          <w:b/>
          <w:bCs/>
          <w:i/>
          <w:iCs/>
        </w:rPr>
      </w:pPr>
      <w:r w:rsidRPr="005D3CB7">
        <w:rPr>
          <w:b/>
          <w:bCs/>
          <w:i/>
          <w:iCs/>
        </w:rPr>
        <w:t>Deze voorwaarden zijn bindend, bij het aangaan van een opdracht  of klantrelatie, tenzij expliciet en schriftelijk vastgelegd</w:t>
      </w:r>
      <w:r w:rsidR="005D3CB7" w:rsidRPr="005D3CB7">
        <w:rPr>
          <w:b/>
          <w:bCs/>
          <w:i/>
          <w:iCs/>
        </w:rPr>
        <w:t>,</w:t>
      </w:r>
      <w:r w:rsidRPr="005D3CB7">
        <w:rPr>
          <w:b/>
          <w:bCs/>
          <w:i/>
          <w:iCs/>
        </w:rPr>
        <w:t xml:space="preserve"> hier van wordt afgeweken.</w:t>
      </w:r>
    </w:p>
    <w:p w14:paraId="1D2EBE69" w14:textId="77777777" w:rsidR="00B50A8B" w:rsidRPr="005D3CB7" w:rsidRDefault="00B50A8B">
      <w:pPr>
        <w:rPr>
          <w:b/>
          <w:bCs/>
          <w:i/>
          <w:iCs/>
        </w:rPr>
      </w:pPr>
    </w:p>
    <w:p w14:paraId="5E981C24" w14:textId="128F6D40" w:rsidR="00B50A8B" w:rsidRPr="00A71136" w:rsidRDefault="00B50A8B">
      <w:pPr>
        <w:rPr>
          <w:i/>
          <w:iCs/>
        </w:rPr>
      </w:pPr>
      <w:r w:rsidRPr="00A71136">
        <w:rPr>
          <w:i/>
          <w:iCs/>
        </w:rPr>
        <w:t>De Onderwijsarchitect-hetmuzieklab.com heeft een verplichting naar beste kunnen en naar beroepseer- en geweten de opdracht te vervullen. Zij heeft echter geen resultaatverplichting, aangezien het eindresultaat mede afhankelijk is van factoren die buiten haar invloed liggen.</w:t>
      </w:r>
    </w:p>
    <w:p w14:paraId="08C0BA5A" w14:textId="15D83C18" w:rsidR="00B50A8B" w:rsidRPr="00A71136" w:rsidRDefault="00B50A8B">
      <w:pPr>
        <w:rPr>
          <w:i/>
          <w:iCs/>
        </w:rPr>
      </w:pPr>
      <w:r w:rsidRPr="00A71136">
        <w:rPr>
          <w:i/>
          <w:iCs/>
        </w:rPr>
        <w:t>Zij heeft bij maatwerkopdrachten de plicht een precieze beginsituatie en gewenste eindsituatie in kaart te brengen en te concretiseren.</w:t>
      </w:r>
    </w:p>
    <w:p w14:paraId="179DECC8" w14:textId="5BAFCC48" w:rsidR="00534FFD" w:rsidRPr="00A71136" w:rsidRDefault="00534FFD">
      <w:pPr>
        <w:rPr>
          <w:b/>
          <w:bCs/>
        </w:rPr>
      </w:pPr>
      <w:r w:rsidRPr="00A71136">
        <w:rPr>
          <w:b/>
          <w:bCs/>
        </w:rPr>
        <w:t>Proefperiode</w:t>
      </w:r>
    </w:p>
    <w:p w14:paraId="741397F7" w14:textId="5F5C66EF" w:rsidR="00534FFD" w:rsidRDefault="00534FFD">
      <w:r>
        <w:t>Bij het aangaan van een opdracht wordt een proefperiode van in de regel een maand, afgesproken. Na deze proefperiode vindt een korte evaluatie plaats. Hier kunnen zaken aangepast worden en in het meest extreme geval, besloten worden om de opdracht geen verdere doorgang te laten vinden.</w:t>
      </w:r>
    </w:p>
    <w:p w14:paraId="69203E71" w14:textId="64068D9E" w:rsidR="00534FFD" w:rsidRDefault="00534FFD">
      <w:r>
        <w:t>In dat geval wordt de opdrachtovereenkomst ontbonden. Een eventuele aanbetaling wordt, indien van toepassing, verrekend met de daadwerkeli</w:t>
      </w:r>
      <w:r w:rsidR="002B7DF1">
        <w:t>j</w:t>
      </w:r>
      <w:r>
        <w:t xml:space="preserve">k gemaakte </w:t>
      </w:r>
      <w:r w:rsidR="002B7DF1">
        <w:t>tijdsinvestering.</w:t>
      </w:r>
    </w:p>
    <w:p w14:paraId="6C242A46" w14:textId="77777777" w:rsidR="00B50A8B" w:rsidRDefault="00B50A8B"/>
    <w:p w14:paraId="5EBF9153" w14:textId="759999C4" w:rsidR="00B50A8B" w:rsidRPr="00A71136" w:rsidRDefault="008C4641">
      <w:pPr>
        <w:rPr>
          <w:b/>
          <w:bCs/>
        </w:rPr>
      </w:pPr>
      <w:r w:rsidRPr="00A71136">
        <w:rPr>
          <w:b/>
          <w:bCs/>
        </w:rPr>
        <w:t>Facturering en b</w:t>
      </w:r>
      <w:r w:rsidR="00777222" w:rsidRPr="00A71136">
        <w:rPr>
          <w:b/>
          <w:bCs/>
        </w:rPr>
        <w:t>etaling</w:t>
      </w:r>
    </w:p>
    <w:p w14:paraId="5F7AF420" w14:textId="4544B0E7" w:rsidR="00777222" w:rsidRDefault="00777222">
      <w:r>
        <w:t xml:space="preserve">De eerste facturering en betaling vindt altijd plaats tegelijkertijd met of direct na het aangaan van de opdracht/ondertekening van een overeenkomst van opdracht/offerte, dan wel via facturatie en overschrijving  per bank, </w:t>
      </w:r>
      <w:proofErr w:type="spellStart"/>
      <w:r>
        <w:t>danwel</w:t>
      </w:r>
      <w:proofErr w:type="spellEnd"/>
      <w:r>
        <w:t xml:space="preserve"> direct via betaling met </w:t>
      </w:r>
      <w:proofErr w:type="spellStart"/>
      <w:r>
        <w:t>Ideal</w:t>
      </w:r>
      <w:proofErr w:type="spellEnd"/>
      <w:r>
        <w:t>/WERO via de webshop van hetmuzieklab.com-De Onderwijsarchitect.</w:t>
      </w:r>
    </w:p>
    <w:p w14:paraId="24E71A04" w14:textId="4ADFF8B3" w:rsidR="008C4641" w:rsidRDefault="008C4641">
      <w:r>
        <w:t>Bij opdrachten voor meerdere maanden die niet direct starten, vindt een aanbetaling van tenmin</w:t>
      </w:r>
      <w:r w:rsidR="006D548E">
        <w:t>s</w:t>
      </w:r>
      <w:r>
        <w:t>te 25% plaats, meteen na het ondertekenen van de overeenkomst van opdracht.</w:t>
      </w:r>
    </w:p>
    <w:p w14:paraId="09A0D859" w14:textId="637A7829" w:rsidR="006D548E" w:rsidRDefault="006D548E">
      <w:r>
        <w:t>De overige facturering en betaling vind</w:t>
      </w:r>
      <w:r w:rsidR="00AE148B">
        <w:t>en</w:t>
      </w:r>
      <w:r>
        <w:t xml:space="preserve"> in overleg plaats. D</w:t>
      </w:r>
      <w:r w:rsidR="00AE148B">
        <w:t>e hieruit voortvloeiende</w:t>
      </w:r>
      <w:r>
        <w:t xml:space="preserve"> afspraken worden schriftelijk vastgelegd voor beide partijen: opdrachtgever en opdrachtnemer.</w:t>
      </w:r>
    </w:p>
    <w:p w14:paraId="3C5D1313" w14:textId="77777777" w:rsidR="00C27BA3" w:rsidRDefault="00C27BA3"/>
    <w:p w14:paraId="0E1057F0" w14:textId="34DFF61A" w:rsidR="00C27BA3" w:rsidRPr="00A71136" w:rsidRDefault="00C27BA3">
      <w:pPr>
        <w:rPr>
          <w:b/>
          <w:bCs/>
        </w:rPr>
      </w:pPr>
      <w:r w:rsidRPr="00A71136">
        <w:rPr>
          <w:b/>
          <w:bCs/>
        </w:rPr>
        <w:t>Deelname groepsprogramma</w:t>
      </w:r>
      <w:r w:rsidR="00765565" w:rsidRPr="00A71136">
        <w:rPr>
          <w:b/>
          <w:bCs/>
        </w:rPr>
        <w:t>’</w:t>
      </w:r>
      <w:r w:rsidRPr="00A71136">
        <w:rPr>
          <w:b/>
          <w:bCs/>
        </w:rPr>
        <w:t>s</w:t>
      </w:r>
      <w:r w:rsidR="00765565" w:rsidRPr="00A71136">
        <w:rPr>
          <w:b/>
          <w:bCs/>
        </w:rPr>
        <w:t xml:space="preserve"> De Onderwijsarchitect</w:t>
      </w:r>
    </w:p>
    <w:p w14:paraId="36BB54C8" w14:textId="085ACCA9" w:rsidR="00C27BA3" w:rsidRDefault="00C27BA3">
      <w:r>
        <w:t>Facturering en betaling</w:t>
      </w:r>
    </w:p>
    <w:p w14:paraId="677E058E" w14:textId="23C0BD04" w:rsidR="00C27BA3" w:rsidRDefault="00C27BA3">
      <w:r>
        <w:t>Betaling vindt in de regel via de webshop plaats bij aanmelding. Hierna volgt automatisch de factuur.</w:t>
      </w:r>
    </w:p>
    <w:p w14:paraId="4DFE8586" w14:textId="32500D8A" w:rsidR="00C27BA3" w:rsidRDefault="00C27BA3">
      <w:r>
        <w:t>Er wordt 1 factuur gestuurd die in 1 termijn vooraf betaald wordt. Er is geen mogelijkheid tot het betalen in termijnen.</w:t>
      </w:r>
    </w:p>
    <w:p w14:paraId="75ABABD3" w14:textId="77777777" w:rsidR="00A71136" w:rsidRDefault="00A71136"/>
    <w:p w14:paraId="508BC48C" w14:textId="75E7884B" w:rsidR="00A71136" w:rsidRDefault="00A71136">
      <w:r>
        <w:t>Aldus opgemaakt te Woerden, september 2026</w:t>
      </w:r>
    </w:p>
    <w:p w14:paraId="7B964AED" w14:textId="3357E492" w:rsidR="00E5694B" w:rsidRDefault="00E5694B">
      <w:r>
        <w:t>Heleen Gombert</w:t>
      </w:r>
      <w:r w:rsidR="00AB757A">
        <w:t>-onderwijsontwerper-muziekdocent</w:t>
      </w:r>
    </w:p>
    <w:p w14:paraId="7A0D3B6E" w14:textId="22EE3893" w:rsidR="008C4641" w:rsidRDefault="00AB757A">
      <w:r>
        <w:t>Ei</w:t>
      </w:r>
      <w:r w:rsidR="00FD1028">
        <w:t>g</w:t>
      </w:r>
      <w:r>
        <w:t>enaar De Onderwijsarchitect-hetmuzieklab.co</w:t>
      </w:r>
      <w:r w:rsidR="00FD1028">
        <w:t>m</w:t>
      </w:r>
    </w:p>
    <w:sectPr w:rsidR="008C46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94"/>
    <w:rsid w:val="000E7870"/>
    <w:rsid w:val="002500C7"/>
    <w:rsid w:val="002B7DF1"/>
    <w:rsid w:val="003356E6"/>
    <w:rsid w:val="003C47C0"/>
    <w:rsid w:val="00534FFD"/>
    <w:rsid w:val="005D3CB7"/>
    <w:rsid w:val="005E7BE3"/>
    <w:rsid w:val="006D548E"/>
    <w:rsid w:val="00765565"/>
    <w:rsid w:val="00777222"/>
    <w:rsid w:val="008C4641"/>
    <w:rsid w:val="00A71136"/>
    <w:rsid w:val="00AB757A"/>
    <w:rsid w:val="00AE148B"/>
    <w:rsid w:val="00B50A8B"/>
    <w:rsid w:val="00C27BA3"/>
    <w:rsid w:val="00E5694B"/>
    <w:rsid w:val="00F71094"/>
    <w:rsid w:val="00FD10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5521"/>
  <w15:chartTrackingRefBased/>
  <w15:docId w15:val="{4FD7DDA6-0C40-4CA8-928E-02420163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10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710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7109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7109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7109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710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10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10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10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109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7109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7109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7109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7109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710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10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10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1094"/>
    <w:rPr>
      <w:rFonts w:eastAsiaTheme="majorEastAsia" w:cstheme="majorBidi"/>
      <w:color w:val="272727" w:themeColor="text1" w:themeTint="D8"/>
    </w:rPr>
  </w:style>
  <w:style w:type="paragraph" w:styleId="Titel">
    <w:name w:val="Title"/>
    <w:basedOn w:val="Standaard"/>
    <w:next w:val="Standaard"/>
    <w:link w:val="TitelChar"/>
    <w:uiPriority w:val="10"/>
    <w:qFormat/>
    <w:rsid w:val="00F71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10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10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10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10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1094"/>
    <w:rPr>
      <w:i/>
      <w:iCs/>
      <w:color w:val="404040" w:themeColor="text1" w:themeTint="BF"/>
    </w:rPr>
  </w:style>
  <w:style w:type="paragraph" w:styleId="Lijstalinea">
    <w:name w:val="List Paragraph"/>
    <w:basedOn w:val="Standaard"/>
    <w:uiPriority w:val="34"/>
    <w:qFormat/>
    <w:rsid w:val="00F71094"/>
    <w:pPr>
      <w:ind w:left="720"/>
      <w:contextualSpacing/>
    </w:pPr>
  </w:style>
  <w:style w:type="character" w:styleId="Intensievebenadrukking">
    <w:name w:val="Intense Emphasis"/>
    <w:basedOn w:val="Standaardalinea-lettertype"/>
    <w:uiPriority w:val="21"/>
    <w:qFormat/>
    <w:rsid w:val="00F71094"/>
    <w:rPr>
      <w:i/>
      <w:iCs/>
      <w:color w:val="2F5496" w:themeColor="accent1" w:themeShade="BF"/>
    </w:rPr>
  </w:style>
  <w:style w:type="paragraph" w:styleId="Duidelijkcitaat">
    <w:name w:val="Intense Quote"/>
    <w:basedOn w:val="Standaard"/>
    <w:next w:val="Standaard"/>
    <w:link w:val="DuidelijkcitaatChar"/>
    <w:uiPriority w:val="30"/>
    <w:qFormat/>
    <w:rsid w:val="00F710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71094"/>
    <w:rPr>
      <w:i/>
      <w:iCs/>
      <w:color w:val="2F5496" w:themeColor="accent1" w:themeShade="BF"/>
    </w:rPr>
  </w:style>
  <w:style w:type="character" w:styleId="Intensieveverwijzing">
    <w:name w:val="Intense Reference"/>
    <w:basedOn w:val="Standaardalinea-lettertype"/>
    <w:uiPriority w:val="32"/>
    <w:qFormat/>
    <w:rsid w:val="00F710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343</Words>
  <Characters>1888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 Coffeng</dc:creator>
  <cp:keywords/>
  <dc:description/>
  <cp:lastModifiedBy>Siebe Coffeng</cp:lastModifiedBy>
  <cp:revision>17</cp:revision>
  <dcterms:created xsi:type="dcterms:W3CDTF">2026-09-29T08:52:00Z</dcterms:created>
  <dcterms:modified xsi:type="dcterms:W3CDTF">2026-09-29T09:10:00Z</dcterms:modified>
</cp:coreProperties>
</file>